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EE0" w:rsidRDefault="006946B9" w:rsidP="006946B9">
      <w:pPr>
        <w:jc w:val="both"/>
        <w:rPr>
          <w:sz w:val="23"/>
          <w:szCs w:val="23"/>
          <w:lang w:val="es-AR"/>
        </w:rPr>
      </w:pPr>
      <w:r w:rsidRPr="006946B9">
        <w:rPr>
          <w:sz w:val="30"/>
          <w:szCs w:val="30"/>
          <w:lang w:val="es-AR"/>
        </w:rPr>
        <w:t>JUSTICIA, EFICIENCIA Y DERECHO</w:t>
      </w:r>
      <w:r>
        <w:rPr>
          <w:sz w:val="30"/>
          <w:szCs w:val="30"/>
          <w:lang w:val="es-AR"/>
        </w:rPr>
        <w:t xml:space="preserve">. </w:t>
      </w:r>
      <w:r w:rsidRPr="006946B9">
        <w:rPr>
          <w:sz w:val="25"/>
          <w:szCs w:val="25"/>
          <w:lang w:val="es-AR"/>
        </w:rPr>
        <w:t xml:space="preserve">Albert </w:t>
      </w:r>
      <w:proofErr w:type="spellStart"/>
      <w:r w:rsidRPr="006946B9">
        <w:rPr>
          <w:sz w:val="25"/>
          <w:szCs w:val="25"/>
          <w:lang w:val="es-AR"/>
        </w:rPr>
        <w:t>Calsamiglia</w:t>
      </w:r>
      <w:proofErr w:type="spellEnd"/>
      <w:r>
        <w:rPr>
          <w:sz w:val="25"/>
          <w:szCs w:val="25"/>
          <w:lang w:val="es-AR"/>
        </w:rPr>
        <w:t xml:space="preserve">. </w:t>
      </w:r>
      <w:r w:rsidRPr="006946B9">
        <w:rPr>
          <w:sz w:val="23"/>
          <w:szCs w:val="23"/>
          <w:lang w:val="es-AR"/>
        </w:rPr>
        <w:t>Catedrático de Filosofía del Derecho, Moral y Política</w:t>
      </w:r>
      <w:r>
        <w:rPr>
          <w:sz w:val="23"/>
          <w:szCs w:val="23"/>
          <w:lang w:val="es-AR"/>
        </w:rPr>
        <w:t xml:space="preserve">. </w:t>
      </w:r>
      <w:r w:rsidRPr="006946B9">
        <w:rPr>
          <w:sz w:val="23"/>
          <w:szCs w:val="23"/>
          <w:lang w:val="es-AR"/>
        </w:rPr>
        <w:t>Facultad de Derecho de la Universidad Central de Barcelona</w:t>
      </w:r>
    </w:p>
    <w:p w:rsidR="003E1EE0" w:rsidRDefault="006B4082" w:rsidP="006946B9">
      <w:pPr>
        <w:jc w:val="both"/>
        <w:rPr>
          <w:lang w:val="es-AR"/>
        </w:rPr>
      </w:pPr>
      <w:hyperlink r:id="rId7" w:history="1">
        <w:r w:rsidR="003E1EE0" w:rsidRPr="00B27147">
          <w:rPr>
            <w:rStyle w:val="Hipervnculo"/>
            <w:sz w:val="23"/>
            <w:szCs w:val="23"/>
            <w:lang w:val="es-AR"/>
          </w:rPr>
          <w:t>file:///C:/Users/Home/AppData/Local/Temp/Dialnet-JusticiaEficienciaYDerecho-1048059.pdf</w:t>
        </w:r>
      </w:hyperlink>
    </w:p>
    <w:p w:rsidR="006946B9" w:rsidRPr="00884F2C" w:rsidRDefault="006946B9" w:rsidP="006946B9">
      <w:pPr>
        <w:jc w:val="both"/>
        <w:rPr>
          <w:b/>
          <w:u w:val="single"/>
          <w:lang w:val="es-AR"/>
        </w:rPr>
      </w:pPr>
      <w:r w:rsidRPr="00884F2C">
        <w:rPr>
          <w:b/>
          <w:u w:val="single"/>
          <w:lang w:val="es-AR"/>
        </w:rPr>
        <w:t>El dilema del prisionero</w:t>
      </w:r>
      <w:r w:rsidRPr="00884F2C">
        <w:rPr>
          <w:rStyle w:val="Refdenotaalpie"/>
          <w:b/>
          <w:u w:val="single"/>
          <w:lang w:val="es-AR"/>
        </w:rPr>
        <w:footnoteReference w:id="1"/>
      </w:r>
    </w:p>
    <w:p w:rsidR="00C438F7" w:rsidRDefault="006946B9" w:rsidP="006946B9">
      <w:pPr>
        <w:jc w:val="both"/>
        <w:rPr>
          <w:lang w:val="es-AR"/>
        </w:rPr>
      </w:pPr>
      <w:r w:rsidRPr="006946B9">
        <w:rPr>
          <w:lang w:val="es-AR"/>
        </w:rPr>
        <w:t xml:space="preserve">El dilema del prisionero ha sido </w:t>
      </w:r>
      <w:r>
        <w:rPr>
          <w:lang w:val="es-AR"/>
        </w:rPr>
        <w:t>uno de los problemas que ha pro</w:t>
      </w:r>
      <w:r w:rsidRPr="006946B9">
        <w:rPr>
          <w:lang w:val="es-AR"/>
        </w:rPr>
        <w:t>ducido mayor literatura y reflexión en los últimos tiempos. Se atribuye</w:t>
      </w:r>
      <w:r>
        <w:rPr>
          <w:lang w:val="es-AR"/>
        </w:rPr>
        <w:t xml:space="preserve"> </w:t>
      </w:r>
      <w:r w:rsidRPr="006946B9">
        <w:rPr>
          <w:lang w:val="es-AR"/>
        </w:rPr>
        <w:t>a Tucker y puede enunciarse del siguiente modo.</w:t>
      </w:r>
      <w:r>
        <w:rPr>
          <w:lang w:val="es-AR"/>
        </w:rPr>
        <w:t xml:space="preserve"> </w:t>
      </w:r>
      <w:r w:rsidRPr="006946B9">
        <w:rPr>
          <w:lang w:val="es-AR"/>
        </w:rPr>
        <w:t>Un jefe de policía detiene a dos ladrones que han cometido un</w:t>
      </w:r>
      <w:r>
        <w:rPr>
          <w:lang w:val="es-AR"/>
        </w:rPr>
        <w:t xml:space="preserve"> </w:t>
      </w:r>
      <w:r w:rsidRPr="006946B9">
        <w:rPr>
          <w:lang w:val="es-AR"/>
        </w:rPr>
        <w:t>robo en unos grandes almacenes. El policía sabe —tiene la seguridad—que han cometido el delito, pero no tiene pruebas suficientes para que el juez les condene. La única prueba aceptable será que se acusen entre sí porque el producto del robo ha desaparecido. El policía introduce a cada uno de los ladrones en una celda sepa-rada que hace imposible la comunicación</w:t>
      </w:r>
      <w:r>
        <w:rPr>
          <w:lang w:val="es-AR"/>
        </w:rPr>
        <w:t xml:space="preserve"> entre los presuntos delin</w:t>
      </w:r>
      <w:r w:rsidRPr="006946B9">
        <w:rPr>
          <w:lang w:val="es-AR"/>
        </w:rPr>
        <w:t>cuentes y a cada uno de ellos le hace la misma propuesta. Si acusas</w:t>
      </w:r>
      <w:r>
        <w:rPr>
          <w:lang w:val="es-AR"/>
        </w:rPr>
        <w:t xml:space="preserve"> </w:t>
      </w:r>
      <w:r w:rsidRPr="006946B9">
        <w:rPr>
          <w:lang w:val="es-AR"/>
        </w:rPr>
        <w:t>al otro y el otro no te acusa te dej</w:t>
      </w:r>
      <w:r>
        <w:rPr>
          <w:lang w:val="es-AR"/>
        </w:rPr>
        <w:t>aré libre —como premio a tu acu</w:t>
      </w:r>
      <w:r w:rsidRPr="006946B9">
        <w:rPr>
          <w:lang w:val="es-AR"/>
        </w:rPr>
        <w:t>sación— y a tu compañero le caerán diez años. Si tú acusas y el otro te acusa os caerán a cada uno de vosotros cinco años. Si no acusas</w:t>
      </w:r>
      <w:r>
        <w:rPr>
          <w:lang w:val="es-AR"/>
        </w:rPr>
        <w:t xml:space="preserve"> </w:t>
      </w:r>
      <w:r w:rsidRPr="006946B9">
        <w:rPr>
          <w:lang w:val="es-AR"/>
        </w:rPr>
        <w:t>y el otro no te acusa entonces no tendré suficientes pruebas y os</w:t>
      </w:r>
      <w:r>
        <w:rPr>
          <w:lang w:val="es-AR"/>
        </w:rPr>
        <w:t xml:space="preserve"> </w:t>
      </w:r>
      <w:r w:rsidRPr="006946B9">
        <w:rPr>
          <w:lang w:val="es-AR"/>
        </w:rPr>
        <w:t>caerán como máximo dos meses a cada uno; por último, si tú no</w:t>
      </w:r>
      <w:r>
        <w:rPr>
          <w:lang w:val="es-AR"/>
        </w:rPr>
        <w:t xml:space="preserve"> </w:t>
      </w:r>
      <w:r w:rsidRPr="006946B9">
        <w:rPr>
          <w:lang w:val="es-AR"/>
        </w:rPr>
        <w:t>acusas y el otro te acusa tendrás diez años de prisión, mientras que tu</w:t>
      </w:r>
      <w:r>
        <w:rPr>
          <w:lang w:val="es-AR"/>
        </w:rPr>
        <w:t xml:space="preserve"> </w:t>
      </w:r>
      <w:r w:rsidRPr="006946B9">
        <w:rPr>
          <w:lang w:val="es-AR"/>
        </w:rPr>
        <w:t>compañero quedará libre.</w:t>
      </w:r>
      <w:r>
        <w:rPr>
          <w:lang w:val="es-AR"/>
        </w:rPr>
        <w:t xml:space="preserve"> </w:t>
      </w:r>
      <w:r w:rsidRPr="006946B9">
        <w:rPr>
          <w:lang w:val="es-AR"/>
        </w:rPr>
        <w:t xml:space="preserve">Si suponemos que el ladrón es un homo </w:t>
      </w:r>
      <w:proofErr w:type="spellStart"/>
      <w:r w:rsidRPr="006946B9">
        <w:rPr>
          <w:lang w:val="es-AR"/>
        </w:rPr>
        <w:t>economicus</w:t>
      </w:r>
      <w:proofErr w:type="spellEnd"/>
      <w:r w:rsidRPr="006946B9">
        <w:rPr>
          <w:lang w:val="es-AR"/>
        </w:rPr>
        <w:t>, que es racional y egoísta, su razonamiento será el siguiente: «Si el otro no me</w:t>
      </w:r>
      <w:r>
        <w:rPr>
          <w:lang w:val="es-AR"/>
        </w:rPr>
        <w:t xml:space="preserve"> </w:t>
      </w:r>
      <w:r w:rsidRPr="006946B9">
        <w:rPr>
          <w:lang w:val="es-AR"/>
        </w:rPr>
        <w:t>acusa, lo mejor es que yo acuse porque salgo libre. Es preferible salir</w:t>
      </w:r>
      <w:r>
        <w:rPr>
          <w:lang w:val="es-AR"/>
        </w:rPr>
        <w:t xml:space="preserve"> </w:t>
      </w:r>
      <w:r w:rsidRPr="006946B9">
        <w:rPr>
          <w:lang w:val="es-AR"/>
        </w:rPr>
        <w:t>libre a permanecer dos meses en la cárcel. Si mi compañero me va</w:t>
      </w:r>
      <w:r>
        <w:rPr>
          <w:lang w:val="es-AR"/>
        </w:rPr>
        <w:t xml:space="preserve"> </w:t>
      </w:r>
      <w:r w:rsidRPr="006946B9">
        <w:rPr>
          <w:lang w:val="es-AR"/>
        </w:rPr>
        <w:t>a acusar, lo mejor es que yo acuse porque si yo no acusara me caerían</w:t>
      </w:r>
      <w:r>
        <w:rPr>
          <w:lang w:val="es-AR"/>
        </w:rPr>
        <w:t xml:space="preserve"> </w:t>
      </w:r>
      <w:r w:rsidRPr="006946B9">
        <w:rPr>
          <w:lang w:val="es-AR"/>
        </w:rPr>
        <w:t>diez años y si acuso sólo me caerán ci</w:t>
      </w:r>
      <w:r>
        <w:rPr>
          <w:lang w:val="es-AR"/>
        </w:rPr>
        <w:t>nco. Por tanto, lo mejor es acu</w:t>
      </w:r>
      <w:r w:rsidRPr="006946B9">
        <w:rPr>
          <w:lang w:val="es-AR"/>
        </w:rPr>
        <w:t>sar, haga lo que haga mi compañero, tanto si acusa como si no acusa. “Al día siguiente, y después de dejar reflexionar a los dos ladrones, el jefe de policía solicita la respuesta, convencido de que tendrá suficientes pruebas para meter en la cárcel a ambos. Y, evidentemente, los ladrones que no son irracionales se acusan el uno al otro. Lo más relevante del caso es que individuos racionales y egoístas que persiguen su propio interés consiguen un resultado peor que si hubieran cooperado. Una actitud cooperativa conduce a cuatro meses de prisión como máximo, mientras que una actitud egoísta conduce</w:t>
      </w:r>
      <w:r>
        <w:rPr>
          <w:lang w:val="es-AR"/>
        </w:rPr>
        <w:t xml:space="preserve"> </w:t>
      </w:r>
      <w:r w:rsidRPr="006946B9">
        <w:rPr>
          <w:lang w:val="es-AR"/>
        </w:rPr>
        <w:t>a diez años de prisión. De este ejemplo se pueden sacar algunas conclusiones relevantes.</w:t>
      </w:r>
      <w:r>
        <w:rPr>
          <w:lang w:val="es-AR"/>
        </w:rPr>
        <w:t xml:space="preserve"> </w:t>
      </w:r>
      <w:r w:rsidRPr="006946B9">
        <w:rPr>
          <w:lang w:val="es-AR"/>
        </w:rPr>
        <w:t>En primer lugar, no siempre existe una relación directa entre racionalidad y eficiencia. Aun aceptan</w:t>
      </w:r>
      <w:r>
        <w:rPr>
          <w:lang w:val="es-AR"/>
        </w:rPr>
        <w:t>do que el hombre siempre se com</w:t>
      </w:r>
      <w:r w:rsidRPr="006946B9">
        <w:rPr>
          <w:lang w:val="es-AR"/>
        </w:rPr>
        <w:t>porta racionalmente, podemos encontrar casos en los c</w:t>
      </w:r>
      <w:r>
        <w:rPr>
          <w:lang w:val="es-AR"/>
        </w:rPr>
        <w:t>uales una con</w:t>
      </w:r>
      <w:r w:rsidRPr="006946B9">
        <w:rPr>
          <w:lang w:val="es-AR"/>
        </w:rPr>
        <w:t>ducta racional lleva a una solución social ineficiente. Es decir, la tesis</w:t>
      </w:r>
      <w:r>
        <w:rPr>
          <w:lang w:val="es-AR"/>
        </w:rPr>
        <w:t xml:space="preserve"> </w:t>
      </w:r>
      <w:r w:rsidRPr="006946B9">
        <w:rPr>
          <w:lang w:val="es-AR"/>
        </w:rPr>
        <w:t>de A. Smith, según la cual los individuos persiguiendo su propio interés y su egoísmo individual producen —sin tener conciencia de ello, guiados por una mano invisible— el mayor bienestar social, no es" Justicia, eficiencia y derecho cierta siempre. Hay algunas situaciones en la vida en las cuales la</w:t>
      </w:r>
      <w:r>
        <w:rPr>
          <w:lang w:val="es-AR"/>
        </w:rPr>
        <w:t xml:space="preserve"> </w:t>
      </w:r>
      <w:r w:rsidRPr="006946B9">
        <w:rPr>
          <w:lang w:val="es-AR"/>
        </w:rPr>
        <w:t>racionalidad y el egoísmo no conducen a las consecuencias previstas</w:t>
      </w:r>
      <w:r>
        <w:rPr>
          <w:lang w:val="es-AR"/>
        </w:rPr>
        <w:t xml:space="preserve"> </w:t>
      </w:r>
      <w:r w:rsidRPr="006946B9">
        <w:rPr>
          <w:lang w:val="es-AR"/>
        </w:rPr>
        <w:t>por la economía clásica.</w:t>
      </w:r>
      <w:r>
        <w:rPr>
          <w:lang w:val="es-AR"/>
        </w:rPr>
        <w:t xml:space="preserve"> </w:t>
      </w:r>
      <w:r w:rsidRPr="006946B9">
        <w:rPr>
          <w:lang w:val="es-AR"/>
        </w:rPr>
        <w:t>El ejemplo más claro y estudiado es el dilema del prisionero. El in-dividuo racional y egoísta —que persigue sus propios intereses— con-sigue unos resultados peores que si siguiera los intereses colectivos.</w:t>
      </w:r>
      <w:r>
        <w:rPr>
          <w:lang w:val="es-AR"/>
        </w:rPr>
        <w:t xml:space="preserve"> </w:t>
      </w:r>
      <w:r w:rsidRPr="006946B9">
        <w:rPr>
          <w:lang w:val="es-AR"/>
        </w:rPr>
        <w:t>El dilema del prisionero ha puesto en cuestión la relación entre egoísmo, racionalidad, eficiencia y justicia social. Desde el punto de vista</w:t>
      </w:r>
      <w:r>
        <w:rPr>
          <w:lang w:val="es-AR"/>
        </w:rPr>
        <w:t xml:space="preserve"> </w:t>
      </w:r>
      <w:r w:rsidRPr="006946B9">
        <w:rPr>
          <w:lang w:val="es-AR"/>
        </w:rPr>
        <w:t>de la eficiencia, la imposición de unas leyes desde fuera que obligaran</w:t>
      </w:r>
      <w:r>
        <w:rPr>
          <w:lang w:val="es-AR"/>
        </w:rPr>
        <w:t xml:space="preserve"> </w:t>
      </w:r>
      <w:r w:rsidRPr="006946B9">
        <w:rPr>
          <w:lang w:val="es-AR"/>
        </w:rPr>
        <w:t xml:space="preserve">a la cooperación </w:t>
      </w:r>
      <w:r w:rsidRPr="006946B9">
        <w:rPr>
          <w:lang w:val="es-AR"/>
        </w:rPr>
        <w:lastRenderedPageBreak/>
        <w:t>aumentaría el bienestar social. Esa quiebra supone</w:t>
      </w:r>
      <w:r>
        <w:rPr>
          <w:lang w:val="es-AR"/>
        </w:rPr>
        <w:t xml:space="preserve"> </w:t>
      </w:r>
      <w:r w:rsidRPr="006946B9">
        <w:rPr>
          <w:lang w:val="es-AR"/>
        </w:rPr>
        <w:t>la no aplicación de la teoría económica de los mercados competitivos</w:t>
      </w:r>
      <w:r>
        <w:rPr>
          <w:lang w:val="es-AR"/>
        </w:rPr>
        <w:t xml:space="preserve"> </w:t>
      </w:r>
      <w:r w:rsidRPr="006946B9">
        <w:rPr>
          <w:lang w:val="es-AR"/>
        </w:rPr>
        <w:t>a importantes sectores de las relaciones sociales. La eficiencia exige</w:t>
      </w:r>
      <w:r>
        <w:rPr>
          <w:lang w:val="es-AR"/>
        </w:rPr>
        <w:t xml:space="preserve"> </w:t>
      </w:r>
      <w:r w:rsidRPr="006946B9">
        <w:rPr>
          <w:lang w:val="es-AR"/>
        </w:rPr>
        <w:t>la cooperación y la intervención estatal porque el egoísmo y el individualismo consiguen resultados inferiores. Me parece que el dilema</w:t>
      </w:r>
      <w:r>
        <w:rPr>
          <w:lang w:val="es-AR"/>
        </w:rPr>
        <w:t xml:space="preserve"> </w:t>
      </w:r>
      <w:r w:rsidRPr="006946B9">
        <w:rPr>
          <w:lang w:val="es-AR"/>
        </w:rPr>
        <w:t>del prisionero constituye un importante contraejemplo de las tesis dela racionalidad de las doctrinas del libre mercado. Contraejemplo especialmente valioso porque no pone en cuestión los supuestos funda-mentales. No parte del presupuesto de que el hombre es irracional,</w:t>
      </w:r>
      <w:r>
        <w:rPr>
          <w:lang w:val="es-AR"/>
        </w:rPr>
        <w:t xml:space="preserve"> </w:t>
      </w:r>
      <w:r w:rsidRPr="006946B9">
        <w:rPr>
          <w:lang w:val="es-AR"/>
        </w:rPr>
        <w:t>sino que parte del presupuesto de la racionalidad y el egoísmo y llega</w:t>
      </w:r>
      <w:r>
        <w:rPr>
          <w:lang w:val="es-AR"/>
        </w:rPr>
        <w:t xml:space="preserve"> </w:t>
      </w:r>
      <w:r w:rsidRPr="006946B9">
        <w:rPr>
          <w:lang w:val="es-AR"/>
        </w:rPr>
        <w:t>a conclusiones —a través de proced</w:t>
      </w:r>
      <w:r>
        <w:rPr>
          <w:lang w:val="es-AR"/>
        </w:rPr>
        <w:t>imientos aceptados por la econo</w:t>
      </w:r>
      <w:r w:rsidRPr="006946B9">
        <w:rPr>
          <w:lang w:val="es-AR"/>
        </w:rPr>
        <w:t>mía del libre mercado— inaceptables o contradictorias con la tesis</w:t>
      </w:r>
      <w:r>
        <w:rPr>
          <w:lang w:val="es-AR"/>
        </w:rPr>
        <w:t xml:space="preserve"> </w:t>
      </w:r>
      <w:r w:rsidRPr="006946B9">
        <w:rPr>
          <w:lang w:val="es-AR"/>
        </w:rPr>
        <w:t>fundamental.</w:t>
      </w:r>
    </w:p>
    <w:p w:rsidR="00884F2C" w:rsidRPr="00884F2C" w:rsidRDefault="00884F2C" w:rsidP="006946B9">
      <w:pPr>
        <w:jc w:val="both"/>
        <w:rPr>
          <w:b/>
          <w:u w:val="single"/>
          <w:lang w:val="es-AR"/>
        </w:rPr>
      </w:pPr>
      <w:r w:rsidRPr="00884F2C">
        <w:rPr>
          <w:b/>
          <w:u w:val="single"/>
          <w:lang w:val="es-AR"/>
        </w:rPr>
        <w:t>Los bienes públicos</w:t>
      </w:r>
    </w:p>
    <w:p w:rsidR="00884F2C" w:rsidRDefault="00884F2C" w:rsidP="006946B9">
      <w:pPr>
        <w:jc w:val="both"/>
        <w:rPr>
          <w:lang w:val="es-AR"/>
        </w:rPr>
      </w:pPr>
      <w:r w:rsidRPr="00884F2C">
        <w:rPr>
          <w:lang w:val="es-AR"/>
        </w:rPr>
        <w:t xml:space="preserve">Un segundo punto de interés. Los bienes públicos. Cuando Adam Smith sostuvo la fe </w:t>
      </w:r>
      <w:proofErr w:type="spellStart"/>
      <w:proofErr w:type="gramStart"/>
      <w:r w:rsidRPr="00884F2C">
        <w:rPr>
          <w:lang w:val="es-AR"/>
        </w:rPr>
        <w:t>un</w:t>
      </w:r>
      <w:proofErr w:type="spellEnd"/>
      <w:r w:rsidRPr="00884F2C">
        <w:rPr>
          <w:lang w:val="es-AR"/>
        </w:rPr>
        <w:t xml:space="preserve"> la mano invisible</w:t>
      </w:r>
      <w:proofErr w:type="gramEnd"/>
      <w:r w:rsidRPr="00884F2C">
        <w:rPr>
          <w:lang w:val="es-AR"/>
        </w:rPr>
        <w:t xml:space="preserve">, en la racionalidad y el egoísmo del individuo y en el resultado eficiente que producía el mercado competitivo, tenía en mente bienes privados. Un bien privado se consume y excluye a todos los demás individuos de su consumo. Por ejemplo, si tengo una manzana sólo la puedo consumir yo, o venderla o donarla. Pero el consumo —comer la manzana— excluye el de todos los demás. En otras palabras, todos los bienes deben ser estrictamente privados en el sentido que el consumo de un bien excluye a los demás. Por otra parte —y esto es muy importante—, la utilidad que consigue cada persona debe ser estrictamente independiente. De las utilidades de otros no se siguen nunca beneficios o perjuicios. En cambio, en nuestras sociedades no sólo existen bienes privados, sino que también existen bienes públicos. Un bien público no es excluyente. Puedo consumir un bien público sin excluir a los demás. Por ejemplo, el aire o el mar son bienes públicos. El hecho de que vaya a la playa a bañarme no excluye a los demás que hagan lo propio. Las carreteras, la educación son otros ejemplos de bienes públicos que tienen efectos externos importantes. Pero es posible que yo me beneficie del consumo de un bien público sin colaborar en su costo. Imaginemos que en un pueblo de alta montaña se quieren asfaltar las calles y todos los vecinos están interesados en ese bien público. El alcalde convoca a los vecinos y les propone la citada iniciativa siempre y cuando colaboren con los gastos que supone el asfaltado. Es posible que la mayoría de los vecinos acuerden colaborar. Sin embargo, si un vecino se comporta como hombre económico a lo A. Smith debería no colaborar porque él mismo podrá usar ese bien público sin colaborar a su costo. Los recursos que no gasta en bienes públicos puede asignarlos al consumo de bienes privados. Si es egoísta y persigue su propio interés deberá simular falta de interés por el asfaltado —aunque realmente le interese mucho— porque conseguirá disfrutar de los beneficios del asfaltado sin contribuir a su coste. La racionalidad le empuja a mentir y a simular sus preferencias. A fuerza de racionalidad el mercado se arruina, es decir, si todos los individuos fueran perfectamente racionales serían free </w:t>
      </w:r>
      <w:proofErr w:type="spellStart"/>
      <w:r w:rsidRPr="00884F2C">
        <w:rPr>
          <w:lang w:val="es-AR"/>
        </w:rPr>
        <w:t>riders</w:t>
      </w:r>
      <w:proofErr w:type="spellEnd"/>
      <w:r w:rsidRPr="00884F2C">
        <w:rPr>
          <w:lang w:val="es-AR"/>
        </w:rPr>
        <w:t xml:space="preserve">, y si fueran todos free </w:t>
      </w:r>
      <w:proofErr w:type="spellStart"/>
      <w:r w:rsidRPr="00884F2C">
        <w:rPr>
          <w:lang w:val="es-AR"/>
        </w:rPr>
        <w:t>riders</w:t>
      </w:r>
      <w:proofErr w:type="spellEnd"/>
      <w:r w:rsidRPr="00884F2C">
        <w:rPr>
          <w:lang w:val="es-AR"/>
        </w:rPr>
        <w:t xml:space="preserve"> no habría muchos bienes públicos que hoy consideramos necesarios. De nuevo nos encontramos con una contradicción importante entre racionalidad y mercado. Las leyes del mercado imposibilitan que se desarrollen bienes públicos entre individuos racionales y egoístas. En todo caso, en las sociedades reales existen bienes públicos que no se confían a los mercados. Aquéllos no se ajustan a las hipótesis de la teoría. Sin duda, los impuestos constituyen mecanismos estatales para obligar a la financiación de los bienes públicos. Para conseguir el bienestar social se requiere la intervención económica del Estado. Las sociedades actuales no satisfacen las condiciones del mercado ideal porque en la realidad histórica los bienes públicos no sólo existen, sino que son necesarios. </w:t>
      </w:r>
    </w:p>
    <w:p w:rsidR="00884F2C" w:rsidRPr="00884F2C" w:rsidRDefault="00884F2C" w:rsidP="006946B9">
      <w:pPr>
        <w:jc w:val="both"/>
        <w:rPr>
          <w:b/>
          <w:u w:val="single"/>
          <w:lang w:val="es-AR"/>
        </w:rPr>
      </w:pPr>
      <w:r w:rsidRPr="00884F2C">
        <w:rPr>
          <w:b/>
          <w:u w:val="single"/>
          <w:lang w:val="es-AR"/>
        </w:rPr>
        <w:lastRenderedPageBreak/>
        <w:t xml:space="preserve">Externalidades </w:t>
      </w:r>
    </w:p>
    <w:p w:rsidR="00884F2C" w:rsidRDefault="00884F2C" w:rsidP="006946B9">
      <w:pPr>
        <w:jc w:val="both"/>
        <w:rPr>
          <w:lang w:val="es-AR"/>
        </w:rPr>
      </w:pPr>
      <w:r w:rsidRPr="00884F2C">
        <w:rPr>
          <w:lang w:val="es-AR"/>
        </w:rPr>
        <w:t xml:space="preserve">Un tercer supuesto puede servir para demostrar sus límites. A. Smith y, con él, </w:t>
      </w:r>
      <w:proofErr w:type="gramStart"/>
      <w:r w:rsidRPr="00884F2C">
        <w:rPr>
          <w:lang w:val="es-AR"/>
        </w:rPr>
        <w:t>la economía neoclásica presuponían</w:t>
      </w:r>
      <w:proofErr w:type="gramEnd"/>
      <w:r w:rsidRPr="00884F2C">
        <w:rPr>
          <w:lang w:val="es-AR"/>
        </w:rPr>
        <w:t xml:space="preserve"> que el único campo de interconexión entre los individuos era el mercado competitivo. Ahora bien, los economistas del laissez faire entendieron la racionalidad económica como una racionalidad paramétrica entre el individuo y el mercado. Sin embargo, esta situación difícilmente se da en la realidad. Es muy frecuente que se produzcan externalidades. Las externalidades producen sesgos en los mercados hasta tal punto que se podría diferenciar entre los costes de los productos y los costes sociales. Por ejemplo: si poseo una finca en un pueblo de montaña e introduzco mejoras que la hacen especialmente atractiva para el turismo lograré un posible beneficio particular —la revalorización de esta finca y una notable plusvalía—. Pero es posible que el campesino colindante —que no ha hecho nada— tenga un beneficio sin arriesgar nada —como consecuencia de mi actividad—. El valor de su terreno aumentará porque en este caso he producido un</w:t>
      </w:r>
      <w:r>
        <w:rPr>
          <w:lang w:val="es-AR"/>
        </w:rPr>
        <w:t>a externalidad positiva y pro</w:t>
      </w:r>
      <w:r w:rsidRPr="00884F2C">
        <w:rPr>
          <w:lang w:val="es-AR"/>
        </w:rPr>
        <w:t xml:space="preserve">bablemente ciudadanos ricos se interesarán por la compra de su terreno para construir una vivienda de lujo. Desgraciadamente, las externalidades no son siempre positivas. Existen numerosos casos de externalidades negativas, y en estos casos específicos la libre competencia, la formación de los precios se ve fuertemente alterada. </w:t>
      </w:r>
      <w:r w:rsidRPr="00884F2C">
        <w:rPr>
          <w:color w:val="FF0000"/>
          <w:lang w:val="es-AR"/>
        </w:rPr>
        <w:t>De nuevo nos encontramos con una situación del mundo real que no satisface las hipótesis y, por tanto, en este caso no es aplicable el teorema.</w:t>
      </w:r>
      <w:r w:rsidRPr="00884F2C">
        <w:rPr>
          <w:lang w:val="es-AR"/>
        </w:rPr>
        <w:t xml:space="preserve"> Las relaciones entre los individuos no sólo se desarrollan a través del mercado competitivo</w:t>
      </w:r>
      <w:bookmarkStart w:id="0" w:name="_GoBack"/>
      <w:r w:rsidRPr="00884F2C">
        <w:rPr>
          <w:color w:val="FF0000"/>
          <w:lang w:val="es-AR"/>
        </w:rPr>
        <w:t>. La construcción de una autopista, de un ferrocarril, de un faro de navegación, de un puerto, de una fábrica produce externalidades importantes que no tienen nada que ver con el mercado y que alteran sustancialmente los precios del mercado. Y alteran los precios del mercado porque el coste o el beneficio de la externalidad no lo paga o lo cobra quien lo produce. Por otra parte, los individuos no están aislados</w:t>
      </w:r>
      <w:bookmarkEnd w:id="0"/>
      <w:r w:rsidRPr="00884F2C">
        <w:rPr>
          <w:lang w:val="es-AR"/>
        </w:rPr>
        <w:t xml:space="preserve">. El supuesto </w:t>
      </w:r>
      <w:proofErr w:type="spellStart"/>
      <w:r w:rsidRPr="00884F2C">
        <w:rPr>
          <w:lang w:val="es-AR"/>
        </w:rPr>
        <w:t>smithiano</w:t>
      </w:r>
      <w:proofErr w:type="spellEnd"/>
      <w:r w:rsidRPr="00884F2C">
        <w:rPr>
          <w:lang w:val="es-AR"/>
        </w:rPr>
        <w:t xml:space="preserve"> de que el único contacto entre los individuos se produce en el mercado competitivo no se satisface en las sociedades. Las externalidades perturban el mercado. La textura de la sociedad es más compleja que el mercado. Precisamente por esta razón, porque la racionalidad económica en las sociedades no es paramétrica, se ha indagado y se está trabajando en el estudio de la racionalidad estratégica. La actividad de </w:t>
      </w:r>
      <w:proofErr w:type="spellStart"/>
      <w:r w:rsidRPr="00884F2C">
        <w:rPr>
          <w:lang w:val="es-AR"/>
        </w:rPr>
        <w:t>ios</w:t>
      </w:r>
      <w:proofErr w:type="spellEnd"/>
      <w:r w:rsidRPr="00884F2C">
        <w:rPr>
          <w:lang w:val="es-AR"/>
        </w:rPr>
        <w:t xml:space="preserve"> individuos en el mercado, las elecciones de los otros afectan en gran medida las decisiones de los individuos. Las externalidades —sean positivas o negativas— son demasiado importantes para despreciarlas.</w:t>
      </w:r>
    </w:p>
    <w:p w:rsidR="00884F2C" w:rsidRDefault="00884F2C" w:rsidP="006946B9">
      <w:pPr>
        <w:jc w:val="both"/>
        <w:rPr>
          <w:lang w:val="es-AR"/>
        </w:rPr>
      </w:pPr>
      <w:r w:rsidRPr="00884F2C">
        <w:rPr>
          <w:b/>
          <w:u w:val="single"/>
          <w:lang w:val="es-AR"/>
        </w:rPr>
        <w:t>Información asimétrica</w:t>
      </w:r>
      <w:r w:rsidRPr="00884F2C">
        <w:rPr>
          <w:lang w:val="es-AR"/>
        </w:rPr>
        <w:t xml:space="preserve"> </w:t>
      </w:r>
    </w:p>
    <w:p w:rsidR="00884F2C" w:rsidRDefault="00884F2C" w:rsidP="006946B9">
      <w:pPr>
        <w:jc w:val="both"/>
        <w:rPr>
          <w:lang w:val="es-AR"/>
        </w:rPr>
      </w:pPr>
      <w:r w:rsidRPr="00884F2C">
        <w:rPr>
          <w:lang w:val="es-AR"/>
        </w:rPr>
        <w:t xml:space="preserve">Se da información asimétrica cuando los individuos que forman parte de una negociación no tienen el mismo acceso a la información. Vimos que uno de los supuestos básicos del mercado ideal era que la información relevante debía ser completa. Pues bien, en los mercados reales esta condición tampoco se da. Las informaciones de los sujetos que interactúan en los mercados no son siempre simétricas. Incluso hay cierto tipo de mercados en los cuales la asimetría de información entre los individuos que están interesados en él produce la auténtica ruina del mercado. Un ejemplo puede ayudarnos a comprender el problema. Supongamos que en unas inundaciones del Levante español se ha producido el deterioro de todos los ordenadores personales de la ciudad de Valencia. Los reparadores de ordenadores conocen el alcance de las averías, pero el público desconoce su gravedad. La información es asimétrica porque uno sabe más que el otro. Si suponemos que hay dos clases de averías cuyos costes son 10.000 y 30.000 pesetas y el cliente no sabe ni puede saber qué tipo de avería tiene, ¿cuál será la cantidad que se le facturará? Algunos economistas han </w:t>
      </w:r>
      <w:r w:rsidRPr="00884F2C">
        <w:rPr>
          <w:lang w:val="es-AR"/>
        </w:rPr>
        <w:lastRenderedPageBreak/>
        <w:t>sugerido que en estos casos de riesgo ético todas las empresas que actúen conforme a los principios del libre mercado facturarán la cantidad superior. Seguramente eso constituye una anomalía y aplicar el teorema a situaciones de información asimétrica es inadecuado. Obsérvese que el mercado necesita algo más que racionalidad individual para producir resultados satisfactorios. Sólo una intervención externa puede garantizar la ética profesional. De nuevo nos encontramos que la mano invisible no produce resultados aceptables. Otro caso —</w:t>
      </w:r>
      <w:proofErr w:type="spellStart"/>
      <w:r w:rsidRPr="00884F2C">
        <w:rPr>
          <w:lang w:val="es-AR"/>
        </w:rPr>
        <w:t>the</w:t>
      </w:r>
      <w:proofErr w:type="spellEnd"/>
      <w:r w:rsidRPr="00884F2C">
        <w:rPr>
          <w:lang w:val="es-AR"/>
        </w:rPr>
        <w:t xml:space="preserve"> </w:t>
      </w:r>
      <w:proofErr w:type="spellStart"/>
      <w:r w:rsidRPr="00884F2C">
        <w:rPr>
          <w:lang w:val="es-AR"/>
        </w:rPr>
        <w:t>markel</w:t>
      </w:r>
      <w:proofErr w:type="spellEnd"/>
      <w:r w:rsidRPr="00884F2C">
        <w:rPr>
          <w:lang w:val="es-AR"/>
        </w:rPr>
        <w:t xml:space="preserve"> of </w:t>
      </w:r>
      <w:proofErr w:type="spellStart"/>
      <w:r w:rsidRPr="00884F2C">
        <w:rPr>
          <w:lang w:val="es-AR"/>
        </w:rPr>
        <w:t>Lemons</w:t>
      </w:r>
      <w:proofErr w:type="spellEnd"/>
      <w:r w:rsidRPr="00884F2C">
        <w:rPr>
          <w:lang w:val="es-AR"/>
        </w:rPr>
        <w:t xml:space="preserve">— puede servir para aclarar este punto. Imaginemos que existe un mercado de segunda mano de ordenadores personales. Los únicos que saben el estado de funcionamiento son los propietarios. Las diferencias de calidad pueden ser muy importantes. ¿Cómo se desarrollará la actividad en el mercado? A pesar de que existe interés en el intercambio no se llevará a cabo porque no existe suficiente confianza en la calidad de los productos. Porque un ordenador de calidad no se venderá al precio promedio de uno que esté en condiciones precarias de funcionamiento. El comprador no sabe nada sobre la calidad del producto y sólo estaría dispuesto a pagar el precio promedio. Sin embargo, el vendedor no estará dispuesto a vender un ordenador de mayor calidad a un precio inferior y, por tanto, desde el punto de vista del comprador el precio promedio sólo será para aquellos ordenadores que sean igual o inferior en el precio. Y si es racional, el riesgo es demasiado alto y, por tanto, no compra. El mercado, por tanto, no garantiza el intercambio en condiciones óptimas. Se da la paradoja de que existen personas interesadas en el intercambio, pero en las condiciones que ofrece el mercado competitivo nadie está dispuesto a intercambiar si los sujetos son racionales. La solución es exigir un control de calidad que dote de confianza al comprador. La intervención del Estado —o cualquier otro mecanismo externo que produzca estos efectos— es necesaria si se quiere mercado. </w:t>
      </w:r>
    </w:p>
    <w:p w:rsidR="00884F2C" w:rsidRDefault="00884F2C" w:rsidP="006946B9">
      <w:pPr>
        <w:jc w:val="both"/>
        <w:rPr>
          <w:lang w:val="es-AR"/>
        </w:rPr>
      </w:pPr>
      <w:r w:rsidRPr="00884F2C">
        <w:rPr>
          <w:color w:val="FF0000"/>
          <w:lang w:val="es-AR"/>
        </w:rPr>
        <w:t xml:space="preserve">Los cuatro ejemplos citados especifican algunas condiciones bajo las cuales la mano invisible no funciona. </w:t>
      </w:r>
      <w:r w:rsidRPr="00884F2C">
        <w:rPr>
          <w:lang w:val="es-AR"/>
        </w:rPr>
        <w:t xml:space="preserve">De ello se sigue que para la producción de bienes públicos —como, por ejemplo, la construcción de carreteras, educación, etc.— lo mejor es no confiar las decisiones al mercado. En estos casos el teorema no funciona. Por tanto, toda doctrina económica que pase por alto los límites de la teoría económica y pretenda fundamentarse en ella es incorrecta. Precisamente de los límites de la teoría económica surge la necesidad de tomar en consideración la oportunidad de introducir un Estado que toma decisiones económicas para la producción de bienes públicos. El Estado no sólo tiene la función de garantizar unos derechos o salvaguardar el orden, sino también la de crear bienes públicos y la de tomar decisiones económicas en aquellas situaciones en las que el mercado no cumple las condiciones exigidas por la teoría. </w:t>
      </w:r>
      <w:r w:rsidRPr="00884F2C">
        <w:rPr>
          <w:color w:val="FF0000"/>
          <w:lang w:val="es-AR"/>
        </w:rPr>
        <w:t>Cuando el mercado no funciona es necesario diseñar instituciones alternativas para la toma de decisiones que canalicen estos intereses racionales y egoístas. El Estado es una de ellas</w:t>
      </w:r>
      <w:r w:rsidRPr="00884F2C">
        <w:rPr>
          <w:lang w:val="es-AR"/>
        </w:rPr>
        <w:t xml:space="preserve">, pero existen muchas otras. </w:t>
      </w:r>
      <w:r w:rsidRPr="00884F2C">
        <w:rPr>
          <w:color w:val="FF0000"/>
          <w:lang w:val="es-AR"/>
        </w:rPr>
        <w:t xml:space="preserve">Algunas veces estas instituciones se generan espontáneamente porque existe la convicción de que la cooperación es beneficiosa. Estas instituciones estarán legitimadas si las decisiones que toman acaban promoviendo el bienestar social. </w:t>
      </w:r>
      <w:r>
        <w:rPr>
          <w:color w:val="FF0000"/>
          <w:lang w:val="es-AR"/>
        </w:rPr>
        <w:t>…</w:t>
      </w:r>
    </w:p>
    <w:p w:rsidR="00884F2C" w:rsidRDefault="00884F2C" w:rsidP="006946B9">
      <w:pPr>
        <w:jc w:val="both"/>
        <w:rPr>
          <w:lang w:val="es-AR"/>
        </w:rPr>
      </w:pPr>
    </w:p>
    <w:p w:rsidR="003E1EE0" w:rsidRPr="003E1EE0" w:rsidRDefault="003E1EE0" w:rsidP="006946B9">
      <w:pPr>
        <w:jc w:val="both"/>
        <w:rPr>
          <w:lang w:val="es-AR"/>
        </w:rPr>
      </w:pPr>
      <w:r>
        <w:rPr>
          <w:lang w:val="es-AR"/>
        </w:rPr>
        <w:t xml:space="preserve">En </w:t>
      </w:r>
      <w:r w:rsidRPr="003E1EE0">
        <w:rPr>
          <w:lang w:val="es-AR"/>
        </w:rPr>
        <w:t xml:space="preserve">Justicia y eficiencia: aportes </w:t>
      </w:r>
      <w:r w:rsidR="00884F2C">
        <w:rPr>
          <w:lang w:val="es-AR"/>
        </w:rPr>
        <w:t xml:space="preserve">al debate desde la informalidad. </w:t>
      </w:r>
      <w:r w:rsidRPr="00884F2C">
        <w:rPr>
          <w:b/>
          <w:lang w:val="es-AR"/>
        </w:rPr>
        <w:t>Martín Krause</w:t>
      </w:r>
      <w:r w:rsidRPr="00884F2C">
        <w:rPr>
          <w:lang w:val="es-AR"/>
        </w:rPr>
        <w:t xml:space="preserve"> </w:t>
      </w:r>
      <w:hyperlink r:id="rId8" w:history="1">
        <w:r w:rsidRPr="00B27147">
          <w:rPr>
            <w:rStyle w:val="Hipervnculo"/>
            <w:lang w:val="es-AR"/>
          </w:rPr>
          <w:t>http://www.derecho.uba.ar/publicaciones/pensar-en-derecho/revistas/2/justicia-y-eficiencia-aportes-al-debate-desde-la-informalidad.pdf</w:t>
        </w:r>
      </w:hyperlink>
      <w:r>
        <w:rPr>
          <w:lang w:val="es-AR"/>
        </w:rPr>
        <w:t xml:space="preserve"> </w:t>
      </w:r>
    </w:p>
    <w:p w:rsidR="003E1EE0" w:rsidRPr="00884F2C" w:rsidRDefault="003E1EE0" w:rsidP="003E1EE0">
      <w:pPr>
        <w:jc w:val="both"/>
        <w:rPr>
          <w:b/>
          <w:lang w:val="es-AR"/>
        </w:rPr>
      </w:pPr>
      <w:r w:rsidRPr="00884F2C">
        <w:rPr>
          <w:b/>
          <w:lang w:val="es-AR"/>
        </w:rPr>
        <w:t>Soluciones voluntarias</w:t>
      </w:r>
    </w:p>
    <w:p w:rsidR="003E1EE0" w:rsidRPr="003E1EE0" w:rsidRDefault="003E1EE0" w:rsidP="003E1EE0">
      <w:pPr>
        <w:jc w:val="both"/>
        <w:rPr>
          <w:lang w:val="es-AR"/>
        </w:rPr>
      </w:pPr>
      <w:r w:rsidRPr="003E1EE0">
        <w:rPr>
          <w:lang w:val="es-AR"/>
        </w:rPr>
        <w:lastRenderedPageBreak/>
        <w:t>En presencia de costos de transacción, las negociaciones sobre los efectos de externalidades negativas son costosas y las soluciones voluntarias pueden fracasar. Esto ha llevado a muchos economistas a descartar este tipo 166 Justicia y eficiencia: aportes al debate desde la informalidad de soluciones analizando estas situaciones como un observador externo que evalúa cuán elevados son estos costos. Sin embargo, para los economistas austríacos los costos también son subjetivos e inherentes al individuo actuante. La valoración se hace evidente solamente como “preferencia revelada” en la acción. Por lo tanto, no es mucho lo que un observador externo puede decir, excepto que si la transacción se ha realizado debe asumirse que las partes pensaron que “llevaría a un incremento en el valor de la producción”, y si no, que los costos subjetivos eran superiores a los beneficios subjetivos. Veamos un ejemplo de esta situación. En un estudio de campo realizado en un barrio informal de los suburbios de Buenos Aires, donde no existe una definición formal de derechos de propiedad en las viviendas, encontramos un gran número de soluciones informales (</w:t>
      </w:r>
      <w:proofErr w:type="spellStart"/>
      <w:r w:rsidRPr="003E1EE0">
        <w:rPr>
          <w:lang w:val="es-AR"/>
        </w:rPr>
        <w:t>Hidding</w:t>
      </w:r>
      <w:proofErr w:type="spellEnd"/>
      <w:r w:rsidRPr="003E1EE0">
        <w:rPr>
          <w:lang w:val="es-AR"/>
        </w:rPr>
        <w:t xml:space="preserve"> </w:t>
      </w:r>
      <w:proofErr w:type="spellStart"/>
      <w:r w:rsidRPr="003E1EE0">
        <w:rPr>
          <w:lang w:val="es-AR"/>
        </w:rPr>
        <w:t>Ohlson</w:t>
      </w:r>
      <w:proofErr w:type="spellEnd"/>
      <w:r w:rsidRPr="003E1EE0">
        <w:rPr>
          <w:lang w:val="es-AR"/>
        </w:rPr>
        <w:t xml:space="preserve"> &amp; Krause, 2010). San Isidro es una localidad a 30 kilómetros al norte del lugar donde fuera fundada la ciudad de Buenos Aires, una zona límite entre las áreas ocupadas, o más bien, transitadas por las tribus </w:t>
      </w:r>
      <w:proofErr w:type="gramStart"/>
      <w:r w:rsidRPr="003E1EE0">
        <w:rPr>
          <w:lang w:val="es-AR"/>
        </w:rPr>
        <w:t>Guaraníes</w:t>
      </w:r>
      <w:proofErr w:type="gramEnd"/>
      <w:r w:rsidRPr="003E1EE0">
        <w:rPr>
          <w:lang w:val="es-AR"/>
        </w:rPr>
        <w:t xml:space="preserve"> y Querandíes. Juan de Garay, su fundador, distribuyó parcelas en la costa norte del Río de la Plata entre sus hombres, hasta un poco más allá de San Isidro. Sólo </w:t>
      </w:r>
      <w:proofErr w:type="gramStart"/>
      <w:r w:rsidRPr="003E1EE0">
        <w:rPr>
          <w:lang w:val="es-AR"/>
        </w:rPr>
        <w:t>dos siglos después comenzó</w:t>
      </w:r>
      <w:proofErr w:type="gramEnd"/>
      <w:r w:rsidRPr="003E1EE0">
        <w:rPr>
          <w:lang w:val="es-AR"/>
        </w:rPr>
        <w:t xml:space="preserve"> a crecer un pequeño pueblo con ese nombre, el del santo patrono de Madrid, que completara su desarrollo gracias a la inmigración que se originara con el despegue económico de Argentina en la segunda mitad del siglo XIX. Las extensas propiedades fueron parceladas y originaron un centro urbano, por un lado, y unos barrios residenciales con parcelas mayores y casas, llamado Lomas de San Isidro, por otro. La Cava es un barrio informal, creado principalmente sobre tierras públicas, vecino al barrio residencial. En 1946 la empresa estatal de agua, Obras Sanitarias, solicitó este terreno al gobierno para utilizar su tierra roja como filtro de agua y para la fabricación de ladrillos, generando un pozo o “cava”, que le dio su nombre. La excavación llegó pronto hasta la napa de agua y el proyecto fue abandonado. El pozo fue rellenado parcialmente y comenzó a ser ocupado. Diferentes censos estiman la ocupación entre 1700 y 2100 viviendas y entre 8 y 11 mil habitantes, aunque alcanzó un número superior en el pasado. En La Cava, solamente el 16% de los encuestados manifestó poseer un título de propiedad sobre su vivienda. Entre los restantes, el 17% dijo poseer un documento informal, consistente usualmente en una factura informal 167 pensar en derecho de compra/venta. En total, el 84% dijo no tener documentación formal. En promedio han habitado en la misma casa por 15 años, lo que muestra una baja rotación. Cuando se les preguntó cómo obtuvieron la vivienda, el 37% dijo haberla comprado mientras que el 26% la construyó. En muchos casos, crecieron como anexos de la casa de familia; el 6% dijo haber recibido la vivienda del gobierno. Preguntamos a los habitantes de La Cava cómo resolvían los problemas que pudieran tener con vecinos cuando había algún conflicto relacionado con la coexistencia, tal como externalidades negativas. Por ejemplo, ¿qué sucedía si un vecino escuchaba música a un volumen muy alto, o emitía humos y olores desagradables? ¿Qué sucedía si existían problemas en cuanto a la delimitación de las viviendas o límites poco claros entre una y otra, o se construía un segundo piso bloqueando la luz o dañando la propiedad vecina? Las casas son precarias, pequeñas y muy contiguas y estas posibilidades son reales. Confirmando las conclusiones desde una interpretación subjetiva del Teorema de </w:t>
      </w:r>
      <w:proofErr w:type="spellStart"/>
      <w:r w:rsidRPr="003E1EE0">
        <w:rPr>
          <w:lang w:val="es-AR"/>
        </w:rPr>
        <w:t>Coase</w:t>
      </w:r>
      <w:proofErr w:type="spellEnd"/>
      <w:r w:rsidRPr="003E1EE0">
        <w:rPr>
          <w:lang w:val="es-AR"/>
        </w:rPr>
        <w:t xml:space="preserve">, el 76% manifestó que resolvían estos problemas hablando con el vecino. Preferían no tener intermediarios, ni del barrio ni de fuera de él, y buscaban evitar la violencia. Sólo en casos extremos acudían a ella, conscientes de que no pueden acudir a la justicia y de que, al iniciarla, nunca se sabe cuándo termina. Además, </w:t>
      </w:r>
      <w:r w:rsidRPr="003E1EE0">
        <w:rPr>
          <w:lang w:val="es-AR"/>
        </w:rPr>
        <w:lastRenderedPageBreak/>
        <w:t>cuando la gente vive tan cerca entre sí, mantener una buena relación con los vecinos es un activo importante. Los casos que no se resuelven se relacionan con la naturaleza, usualmente violenta, del vecino, por lo que en esos casos prefieren asumir el costo de la externalidad antes que intentar una solución negociada.</w:t>
      </w:r>
    </w:p>
    <w:sectPr w:rsidR="003E1EE0" w:rsidRPr="003E1EE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6B9" w:rsidRDefault="006946B9" w:rsidP="006946B9">
      <w:pPr>
        <w:spacing w:after="0" w:line="240" w:lineRule="auto"/>
      </w:pPr>
      <w:r>
        <w:separator/>
      </w:r>
    </w:p>
  </w:endnote>
  <w:endnote w:type="continuationSeparator" w:id="0">
    <w:p w:rsidR="006946B9" w:rsidRDefault="006946B9" w:rsidP="00694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6B9" w:rsidRDefault="006946B9" w:rsidP="006946B9">
      <w:pPr>
        <w:spacing w:after="0" w:line="240" w:lineRule="auto"/>
      </w:pPr>
      <w:r>
        <w:separator/>
      </w:r>
    </w:p>
  </w:footnote>
  <w:footnote w:type="continuationSeparator" w:id="0">
    <w:p w:rsidR="006946B9" w:rsidRDefault="006946B9" w:rsidP="006946B9">
      <w:pPr>
        <w:spacing w:after="0" w:line="240" w:lineRule="auto"/>
      </w:pPr>
      <w:r>
        <w:continuationSeparator/>
      </w:r>
    </w:p>
  </w:footnote>
  <w:footnote w:id="1">
    <w:p w:rsidR="006946B9" w:rsidRPr="006946B9" w:rsidRDefault="006946B9" w:rsidP="006946B9">
      <w:pPr>
        <w:jc w:val="both"/>
        <w:rPr>
          <w:lang w:val="es-AR"/>
        </w:rPr>
      </w:pPr>
      <w:r>
        <w:rPr>
          <w:rStyle w:val="Refdenotaalpie"/>
        </w:rPr>
        <w:footnoteRef/>
      </w:r>
      <w:r w:rsidRPr="006946B9">
        <w:rPr>
          <w:lang w:val="es-AR"/>
        </w:rPr>
        <w:t xml:space="preserve"> Una buena descripción del dilema se encuentra en SCHOTTER, La economía del</w:t>
      </w:r>
      <w:r>
        <w:rPr>
          <w:lang w:val="es-AR"/>
        </w:rPr>
        <w:t xml:space="preserve"> </w:t>
      </w:r>
      <w:r w:rsidRPr="006946B9">
        <w:rPr>
          <w:lang w:val="es-AR"/>
        </w:rPr>
        <w:t xml:space="preserve">libre mercado, </w:t>
      </w:r>
      <w:proofErr w:type="spellStart"/>
      <w:r w:rsidRPr="006946B9">
        <w:rPr>
          <w:lang w:val="es-AR"/>
        </w:rPr>
        <w:t>op</w:t>
      </w:r>
      <w:proofErr w:type="spellEnd"/>
      <w:r w:rsidRPr="006946B9">
        <w:rPr>
          <w:lang w:val="es-AR"/>
        </w:rPr>
        <w:t xml:space="preserve">. </w:t>
      </w:r>
      <w:proofErr w:type="spellStart"/>
      <w:r w:rsidRPr="006946B9">
        <w:rPr>
          <w:lang w:val="es-AR"/>
        </w:rPr>
        <w:t>cil</w:t>
      </w:r>
      <w:proofErr w:type="spellEnd"/>
      <w:r w:rsidRPr="006946B9">
        <w:rPr>
          <w:lang w:val="es-AR"/>
        </w:rPr>
        <w:t>., pp. 65 y ss.320</w:t>
      </w:r>
    </w:p>
    <w:p w:rsidR="006946B9" w:rsidRPr="006946B9" w:rsidRDefault="006946B9" w:rsidP="006946B9">
      <w:pPr>
        <w:pStyle w:val="Textonotapie"/>
        <w:jc w:val="both"/>
        <w:rPr>
          <w:lang w:val="es-AR"/>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6B9"/>
    <w:rsid w:val="003E1EE0"/>
    <w:rsid w:val="006946B9"/>
    <w:rsid w:val="00767BC8"/>
    <w:rsid w:val="00884F2C"/>
    <w:rsid w:val="00C43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077AE"/>
  <w15:chartTrackingRefBased/>
  <w15:docId w15:val="{65FF18C2-74FA-4ADC-AD63-7A467406C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6946B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946B9"/>
    <w:rPr>
      <w:sz w:val="20"/>
      <w:szCs w:val="20"/>
    </w:rPr>
  </w:style>
  <w:style w:type="character" w:styleId="Refdenotaalpie">
    <w:name w:val="footnote reference"/>
    <w:basedOn w:val="Fuentedeprrafopredeter"/>
    <w:uiPriority w:val="99"/>
    <w:semiHidden/>
    <w:unhideWhenUsed/>
    <w:rsid w:val="006946B9"/>
    <w:rPr>
      <w:vertAlign w:val="superscript"/>
    </w:rPr>
  </w:style>
  <w:style w:type="character" w:styleId="Hipervnculo">
    <w:name w:val="Hyperlink"/>
    <w:basedOn w:val="Fuentedeprrafopredeter"/>
    <w:uiPriority w:val="99"/>
    <w:unhideWhenUsed/>
    <w:rsid w:val="003E1E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65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recho.uba.ar/publicaciones/pensar-en-derecho/revistas/2/justicia-y-eficiencia-aportes-al-debate-desde-la-informalidad.pdf" TargetMode="External"/><Relationship Id="rId3" Type="http://schemas.openxmlformats.org/officeDocument/2006/relationships/settings" Target="settings.xml"/><Relationship Id="rId7" Type="http://schemas.openxmlformats.org/officeDocument/2006/relationships/hyperlink" Target="file:///C:/Users/Home/AppData/Local/Temp/Dialnet-JusticiaEficienciaYDerecho-1048059.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9194A-CA72-4666-BF28-A4BCD2A47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2975</Words>
  <Characters>16962</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2020-10-23T20:49:00Z</dcterms:created>
  <dcterms:modified xsi:type="dcterms:W3CDTF">2020-10-23T20:49:00Z</dcterms:modified>
</cp:coreProperties>
</file>